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B1" w:rsidRDefault="00DB3EB1" w:rsidP="00DB3EB1">
      <w:pPr>
        <w:ind w:left="-567"/>
        <w:jc w:val="center"/>
        <w:rPr>
          <w:b/>
          <w:sz w:val="28"/>
          <w:szCs w:val="28"/>
        </w:rPr>
      </w:pPr>
      <w:r w:rsidRPr="00DB3EB1">
        <w:rPr>
          <w:b/>
          <w:sz w:val="28"/>
          <w:szCs w:val="28"/>
        </w:rPr>
        <w:t>Памятка родителям по правилам дорожного движения.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Выберите  наиболее безопасный путь от дома до дошкольного образовательного учреждения.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Переводя ребенка через дорогу, крепко держите его за руку.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Хорошо изучите правила дорожного движения, избегайте наиболее опасные места при переходе улицы.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Ежедневно напоминайте  детям перед выходом из дома правила дорожного движения.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 xml:space="preserve">Контролируйте, где Ваш ребенок, если </w:t>
      </w:r>
      <w:proofErr w:type="gramStart"/>
      <w:r w:rsidRPr="005B6741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5B6741">
        <w:rPr>
          <w:rFonts w:ascii="Times New Roman" w:hAnsi="Times New Roman" w:cs="Times New Roman"/>
          <w:sz w:val="28"/>
          <w:szCs w:val="28"/>
        </w:rPr>
        <w:t xml:space="preserve"> если вы остановились со знакомым на тротуаре, не увлекайтесь с ним разговором, забыв, что в это время делает Ваш ребенок.</w:t>
      </w:r>
    </w:p>
    <w:p w:rsidR="00DB3EB1" w:rsidRPr="005B6741" w:rsidRDefault="00DB3EB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 xml:space="preserve">Движение родителей, везущих детей </w:t>
      </w:r>
      <w:proofErr w:type="gramStart"/>
      <w:r w:rsidRPr="005B67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6741">
        <w:rPr>
          <w:rFonts w:ascii="Times New Roman" w:hAnsi="Times New Roman" w:cs="Times New Roman"/>
          <w:sz w:val="28"/>
          <w:szCs w:val="28"/>
        </w:rPr>
        <w:t xml:space="preserve"> коляска, на санках, разрешается только по тротуарам. Там, где нет тротуаров, по обочине дороги левой стороны, навстречу движению транспорта. Безопасно, везти санки, коляску по пешеходным тротуарам.</w:t>
      </w:r>
    </w:p>
    <w:p w:rsidR="00DB3EB1" w:rsidRPr="005B6741" w:rsidRDefault="005B674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По пешеходным тропам идите с детьми с правой стороны, не торопясь.</w:t>
      </w:r>
    </w:p>
    <w:p w:rsidR="005B6741" w:rsidRPr="005B6741" w:rsidRDefault="005B674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Выйдя из пассажирского транспорта, не спешите переходить дорогу, дождитесь, пока движущееся средство отойдет от остановки.</w:t>
      </w:r>
    </w:p>
    <w:p w:rsidR="005B6741" w:rsidRPr="005B6741" w:rsidRDefault="005B674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>Войдя в транспорт, не выпускайте руку ребенка, при резком торможении ребенок может травмироваться.</w:t>
      </w:r>
    </w:p>
    <w:p w:rsidR="005B6741" w:rsidRPr="005B6741" w:rsidRDefault="005B6741" w:rsidP="00DB3EB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741">
        <w:rPr>
          <w:rFonts w:ascii="Times New Roman" w:hAnsi="Times New Roman" w:cs="Times New Roman"/>
          <w:sz w:val="28"/>
          <w:szCs w:val="28"/>
        </w:rPr>
        <w:t xml:space="preserve"> При передвижении в автомобиле, для ребенка должно быть установлено специальное кресло, в котором ребенок должен быть пристегнут ремнями безопасности.</w:t>
      </w:r>
      <w:bookmarkStart w:id="0" w:name="_GoBack"/>
      <w:bookmarkEnd w:id="0"/>
    </w:p>
    <w:p w:rsidR="005B6741" w:rsidRPr="005B6741" w:rsidRDefault="005B6741" w:rsidP="005B6741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</w:p>
    <w:sectPr w:rsidR="005B6741" w:rsidRPr="005B6741" w:rsidSect="00DB3EB1">
      <w:pgSz w:w="11906" w:h="16838" w:code="9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657"/>
    <w:multiLevelType w:val="hybridMultilevel"/>
    <w:tmpl w:val="EF26490A"/>
    <w:lvl w:ilvl="0" w:tplc="B802D1CA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0C94EA4"/>
    <w:multiLevelType w:val="hybridMultilevel"/>
    <w:tmpl w:val="E6F4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A63D4"/>
    <w:multiLevelType w:val="hybridMultilevel"/>
    <w:tmpl w:val="5DA6425A"/>
    <w:lvl w:ilvl="0" w:tplc="A2AE7E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B1"/>
    <w:rsid w:val="001E56FA"/>
    <w:rsid w:val="005B6741"/>
    <w:rsid w:val="00DB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E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3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E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2015-04-07T09:19:00Z</dcterms:created>
  <dcterms:modified xsi:type="dcterms:W3CDTF">2015-04-07T09:37:00Z</dcterms:modified>
</cp:coreProperties>
</file>